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76B8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76B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8B2C79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C04DC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1C04DC">
              <w:rPr>
                <w:color w:val="000000"/>
                <w:sz w:val="28"/>
                <w:szCs w:val="28"/>
                <w:lang w:val="uk-UA"/>
              </w:rPr>
              <w:t>944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</w:t>
      </w:r>
      <w:r w:rsidR="00976B84">
        <w:rPr>
          <w:color w:val="000000"/>
          <w:sz w:val="28"/>
          <w:szCs w:val="28"/>
          <w:lang w:val="uk-UA"/>
        </w:rPr>
        <w:t xml:space="preserve">ілянки, що перебуває в постійному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976B84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користуванні КП СКЕП «</w:t>
      </w:r>
      <w:proofErr w:type="spellStart"/>
      <w:r>
        <w:rPr>
          <w:color w:val="000000"/>
          <w:sz w:val="28"/>
          <w:szCs w:val="28"/>
          <w:lang w:val="uk-UA"/>
        </w:rPr>
        <w:t>Сількомсервіс</w:t>
      </w:r>
      <w:proofErr w:type="spellEnd"/>
      <w:r>
        <w:rPr>
          <w:color w:val="000000"/>
          <w:sz w:val="28"/>
          <w:szCs w:val="28"/>
          <w:lang w:val="uk-UA"/>
        </w:rPr>
        <w:t>»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976B84">
        <w:rPr>
          <w:color w:val="000000"/>
          <w:sz w:val="28"/>
          <w:szCs w:val="28"/>
          <w:lang w:val="uk-UA"/>
        </w:rPr>
        <w:t>відведення земельної ділянки КП СКЕП «</w:t>
      </w:r>
      <w:proofErr w:type="spellStart"/>
      <w:r w:rsidR="00976B84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976B84">
        <w:rPr>
          <w:color w:val="000000"/>
          <w:sz w:val="28"/>
          <w:szCs w:val="28"/>
          <w:lang w:val="uk-UA"/>
        </w:rPr>
        <w:t>» цільове призначення якої змінюється з «для рибогосподарських потреб» на «для будівництва та обслуговування будівель закладів комунального обслуговування» в межах с. Зарванці, вул. Зарічна на території</w:t>
      </w:r>
      <w:r w:rsidR="00C806F7">
        <w:rPr>
          <w:color w:val="000000"/>
          <w:sz w:val="28"/>
          <w:szCs w:val="28"/>
          <w:lang w:val="uk-UA"/>
        </w:rPr>
        <w:t xml:space="preserve"> Якушинецької територіальної громади, Вінницького району, Вінницької області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C806F7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806F7">
        <w:rPr>
          <w:color w:val="000000"/>
          <w:sz w:val="28"/>
          <w:szCs w:val="28"/>
          <w:lang w:val="uk-UA"/>
        </w:rPr>
        <w:t>Гонько</w:t>
      </w:r>
      <w:proofErr w:type="spellEnd"/>
      <w:r w:rsidR="00C806F7">
        <w:rPr>
          <w:color w:val="000000"/>
          <w:sz w:val="28"/>
          <w:szCs w:val="28"/>
          <w:lang w:val="uk-UA"/>
        </w:rPr>
        <w:t xml:space="preserve"> Ірина Вікторівна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</w:t>
      </w:r>
      <w:r w:rsidR="00C806F7">
        <w:rPr>
          <w:color w:val="000000"/>
          <w:sz w:val="28"/>
          <w:szCs w:val="28"/>
          <w:lang w:val="uk-UA"/>
        </w:rPr>
        <w:t>дування в Україні», ст. 12, 20,</w:t>
      </w:r>
      <w:r>
        <w:rPr>
          <w:color w:val="000000"/>
          <w:sz w:val="28"/>
          <w:szCs w:val="28"/>
          <w:lang w:val="uk-UA"/>
        </w:rPr>
        <w:t xml:space="preserve">186 Земельного кодексу України, враховуючи погодження відповідних органів, щодо зазначеної документації  сільська рада </w:t>
      </w:r>
    </w:p>
    <w:p w:rsidR="00C806F7" w:rsidRDefault="00C806F7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95E82">
        <w:rPr>
          <w:color w:val="000000"/>
          <w:sz w:val="28"/>
          <w:szCs w:val="28"/>
          <w:lang w:val="uk-UA"/>
        </w:rPr>
        <w:t>688900:04:004</w:t>
      </w:r>
      <w:r w:rsidR="00670735">
        <w:rPr>
          <w:color w:val="000000"/>
          <w:sz w:val="28"/>
          <w:szCs w:val="28"/>
          <w:lang w:val="uk-UA"/>
        </w:rPr>
        <w:t>:0</w:t>
      </w:r>
      <w:r w:rsidR="00295E82">
        <w:rPr>
          <w:color w:val="000000"/>
          <w:sz w:val="28"/>
          <w:szCs w:val="28"/>
          <w:lang w:val="uk-UA"/>
        </w:rPr>
        <w:t>216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95E82">
        <w:rPr>
          <w:color w:val="000000"/>
          <w:sz w:val="28"/>
          <w:szCs w:val="28"/>
          <w:lang w:val="uk-UA"/>
        </w:rPr>
        <w:t>15</w:t>
      </w:r>
      <w:r w:rsidR="00314E17">
        <w:rPr>
          <w:color w:val="000000"/>
          <w:sz w:val="28"/>
          <w:szCs w:val="28"/>
          <w:lang w:val="uk-UA"/>
        </w:rPr>
        <w:t>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с. Зарванці, вул. Зарічна</w:t>
      </w:r>
      <w:r w:rsidR="002C047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95E82">
        <w:rPr>
          <w:color w:val="000000"/>
          <w:sz w:val="28"/>
          <w:szCs w:val="28"/>
          <w:lang w:val="uk-UA"/>
        </w:rPr>
        <w:t>бласті та перебуває в постійному користуванні КП СКЕП «</w:t>
      </w:r>
      <w:proofErr w:type="spellStart"/>
      <w:r w:rsidR="00295E8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295E82">
        <w:rPr>
          <w:color w:val="000000"/>
          <w:sz w:val="28"/>
          <w:szCs w:val="28"/>
          <w:lang w:val="uk-UA"/>
        </w:rPr>
        <w:t>»</w:t>
      </w:r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295E82">
        <w:rPr>
          <w:color w:val="000000"/>
          <w:sz w:val="28"/>
          <w:szCs w:val="28"/>
          <w:lang w:val="uk-UA"/>
        </w:rPr>
        <w:t xml:space="preserve">рибогосподарських потреб» на «для будівництва та обслуговування будівель закладів комунального обслуговування» 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95E82">
        <w:rPr>
          <w:color w:val="000000"/>
          <w:sz w:val="28"/>
          <w:szCs w:val="28"/>
          <w:lang w:val="uk-UA"/>
        </w:rPr>
        <w:t xml:space="preserve"> 0520688900:04:004:0216, площею 0,1500га, що знаходиться за адресою: с. Зарванці, вул. Зарічна, Вінницького району, Вінницької області та перебуває в постійному користуванні КП СКЕП «</w:t>
      </w:r>
      <w:proofErr w:type="spellStart"/>
      <w:r w:rsidR="00295E8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295E82">
        <w:rPr>
          <w:color w:val="000000"/>
          <w:sz w:val="28"/>
          <w:szCs w:val="28"/>
          <w:lang w:val="uk-UA"/>
        </w:rPr>
        <w:t xml:space="preserve">» з призначення «для рибогосподарських потреб» на «для будівництва та обслуговування будівель закладів комунального обслуговування»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295E82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КП СКЕП «</w:t>
      </w:r>
      <w:proofErr w:type="spellStart"/>
      <w:r>
        <w:rPr>
          <w:color w:val="000000"/>
          <w:sz w:val="28"/>
          <w:szCs w:val="28"/>
          <w:lang w:val="uk-UA"/>
        </w:rPr>
        <w:t>Сількомсервіс</w:t>
      </w:r>
      <w:proofErr w:type="spellEnd"/>
      <w:r>
        <w:rPr>
          <w:color w:val="000000"/>
          <w:sz w:val="28"/>
          <w:szCs w:val="28"/>
          <w:lang w:val="uk-UA"/>
        </w:rPr>
        <w:t xml:space="preserve">» зареєструвати право постійного користування </w:t>
      </w:r>
      <w:r w:rsidR="003F50AA">
        <w:rPr>
          <w:color w:val="000000"/>
          <w:sz w:val="28"/>
          <w:szCs w:val="28"/>
          <w:lang w:val="uk-UA"/>
        </w:rPr>
        <w:t>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>
        <w:rPr>
          <w:color w:val="000000"/>
          <w:sz w:val="28"/>
          <w:szCs w:val="28"/>
          <w:lang w:val="uk-UA"/>
        </w:rPr>
        <w:t>0,15</w:t>
      </w:r>
      <w:r w:rsidR="002C0474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 комунального обслуговування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Pr="00295E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Зарічна</w:t>
      </w:r>
      <w:r w:rsidR="002C0474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Pr="00295E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0520688900:04:004:0216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242FE"/>
    <w:rsid w:val="001460C8"/>
    <w:rsid w:val="00152965"/>
    <w:rsid w:val="001A38E4"/>
    <w:rsid w:val="001C04DC"/>
    <w:rsid w:val="001F1AE6"/>
    <w:rsid w:val="00207426"/>
    <w:rsid w:val="00222FCB"/>
    <w:rsid w:val="00225DCE"/>
    <w:rsid w:val="00243CF8"/>
    <w:rsid w:val="0027120F"/>
    <w:rsid w:val="00276315"/>
    <w:rsid w:val="00295E82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8B2C79"/>
    <w:rsid w:val="0090181A"/>
    <w:rsid w:val="00925A41"/>
    <w:rsid w:val="0093029C"/>
    <w:rsid w:val="00945E6A"/>
    <w:rsid w:val="009729DD"/>
    <w:rsid w:val="00976B84"/>
    <w:rsid w:val="009851CE"/>
    <w:rsid w:val="009A1FF3"/>
    <w:rsid w:val="009C4385"/>
    <w:rsid w:val="00A2351E"/>
    <w:rsid w:val="00A7545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806F7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A706B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73</cp:revision>
  <cp:lastPrinted>2022-11-14T06:17:00Z</cp:lastPrinted>
  <dcterms:created xsi:type="dcterms:W3CDTF">2021-11-23T13:52:00Z</dcterms:created>
  <dcterms:modified xsi:type="dcterms:W3CDTF">2022-11-14T06:17:00Z</dcterms:modified>
</cp:coreProperties>
</file>